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BE2" w:rsidRPr="00EF1E6A" w:rsidRDefault="009A0BE2" w:rsidP="00EF1E6A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EF1E6A">
        <w:rPr>
          <w:sz w:val="28"/>
          <w:szCs w:val="28"/>
        </w:rPr>
        <w:t>Автоматты</w:t>
      </w:r>
      <w:proofErr w:type="spellEnd"/>
      <w:r w:rsidRPr="00EF1E6A">
        <w:rPr>
          <w:sz w:val="28"/>
          <w:szCs w:val="28"/>
        </w:rPr>
        <w:t xml:space="preserve"> </w:t>
      </w:r>
      <w:r w:rsidRPr="00EF1E6A">
        <w:rPr>
          <w:sz w:val="28"/>
          <w:szCs w:val="28"/>
          <w:lang w:val="kk-KZ"/>
        </w:rPr>
        <w:t>қайта қосу (АПВ). Автоматты қайта қосудың негізгі ұғымдары</w:t>
      </w:r>
    </w:p>
    <w:p w:rsidR="00897787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Желілердің а</w:t>
      </w:r>
      <w:proofErr w:type="spellStart"/>
      <w:r w:rsidRPr="00EF1E6A">
        <w:rPr>
          <w:sz w:val="28"/>
          <w:szCs w:val="28"/>
        </w:rPr>
        <w:t>втоматты</w:t>
      </w:r>
      <w:proofErr w:type="spellEnd"/>
      <w:r w:rsidRPr="00EF1E6A">
        <w:rPr>
          <w:sz w:val="28"/>
          <w:szCs w:val="28"/>
        </w:rPr>
        <w:t xml:space="preserve"> </w:t>
      </w:r>
      <w:r w:rsidRPr="00EF1E6A">
        <w:rPr>
          <w:sz w:val="28"/>
          <w:szCs w:val="28"/>
          <w:lang w:val="kk-KZ"/>
        </w:rPr>
        <w:t>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Трансформаторлардың а</w:t>
      </w:r>
      <w:proofErr w:type="spellStart"/>
      <w:r w:rsidRPr="00EF1E6A">
        <w:rPr>
          <w:sz w:val="28"/>
          <w:szCs w:val="28"/>
        </w:rPr>
        <w:t>втоматты</w:t>
      </w:r>
      <w:proofErr w:type="spellEnd"/>
      <w:r w:rsidRPr="00EF1E6A">
        <w:rPr>
          <w:sz w:val="28"/>
          <w:szCs w:val="28"/>
        </w:rPr>
        <w:t xml:space="preserve"> </w:t>
      </w:r>
      <w:r w:rsidRPr="00EF1E6A">
        <w:rPr>
          <w:sz w:val="28"/>
          <w:szCs w:val="28"/>
          <w:lang w:val="kk-KZ"/>
        </w:rPr>
        <w:t>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Құрастырмалы шиналардың а</w:t>
      </w:r>
      <w:proofErr w:type="spellStart"/>
      <w:r w:rsidRPr="00EF1E6A">
        <w:rPr>
          <w:sz w:val="28"/>
          <w:szCs w:val="28"/>
        </w:rPr>
        <w:t>втоматты</w:t>
      </w:r>
      <w:proofErr w:type="spellEnd"/>
      <w:r w:rsidRPr="00EF1E6A">
        <w:rPr>
          <w:sz w:val="28"/>
          <w:szCs w:val="28"/>
        </w:rPr>
        <w:t xml:space="preserve"> </w:t>
      </w:r>
      <w:r w:rsidRPr="00EF1E6A">
        <w:rPr>
          <w:sz w:val="28"/>
          <w:szCs w:val="28"/>
          <w:lang w:val="kk-KZ"/>
        </w:rPr>
        <w:t>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Кернеуі 1000 В дейінгі электр қозғалтқыштардың автоматты 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Кернеуі 1000 В жоғары асинхронды қозғалтқыштардың автоматты 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Синхронды қозғалтқыштардың автоматты қайта қосуы</w:t>
      </w:r>
    </w:p>
    <w:p w:rsidR="009A0BE2" w:rsidRPr="00EF1E6A" w:rsidRDefault="009A0BE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Резервтың автоматты қосылуы (АВР). Резервтың автоматты қосылудың негізгі ұғымдары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Резервті желінің резервтың автоматты қосылуы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Резервті трансформатордың автоматты қосылуы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Бас төмендеткіш қосалқы станцияның 10 кВ секциялы ажырытқыштағы резевті автоматты қосылу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bCs/>
          <w:sz w:val="28"/>
          <w:szCs w:val="28"/>
          <w:lang w:val="kk-KZ"/>
        </w:rPr>
        <w:t xml:space="preserve">Синхронды қозғалтқыштары бар электр желілердегі </w:t>
      </w:r>
      <w:r w:rsidRPr="00EF1E6A">
        <w:rPr>
          <w:sz w:val="28"/>
          <w:szCs w:val="28"/>
          <w:lang w:val="kk-KZ"/>
        </w:rPr>
        <w:t>резевті автоматты қосылу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 xml:space="preserve">Кернеуі </w:t>
      </w:r>
      <w:r w:rsidR="0036490B" w:rsidRPr="00EF1E6A">
        <w:rPr>
          <w:sz w:val="28"/>
          <w:szCs w:val="28"/>
          <w:lang w:val="kk-KZ"/>
        </w:rPr>
        <w:t>10/0,4 кВ</w:t>
      </w:r>
      <w:r w:rsidRPr="00EF1E6A">
        <w:rPr>
          <w:sz w:val="28"/>
          <w:szCs w:val="28"/>
          <w:lang w:val="kk-KZ"/>
        </w:rPr>
        <w:t xml:space="preserve"> трасформаторлы қосалқы станциялардағы резевті автоматты қосылу</w:t>
      </w:r>
    </w:p>
    <w:p w:rsidR="0036490B" w:rsidRPr="00EF1E6A" w:rsidRDefault="00355FB3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 xml:space="preserve">Кернеуі </w:t>
      </w:r>
      <w:r w:rsidR="0036490B" w:rsidRPr="00EF1E6A">
        <w:rPr>
          <w:sz w:val="28"/>
          <w:szCs w:val="28"/>
          <w:lang w:val="kk-KZ"/>
        </w:rPr>
        <w:t>1кВ</w:t>
      </w:r>
      <w:r w:rsidRPr="00EF1E6A">
        <w:rPr>
          <w:sz w:val="28"/>
          <w:szCs w:val="28"/>
          <w:lang w:val="kk-KZ"/>
        </w:rPr>
        <w:t xml:space="preserve"> дейінгі желілердегі резевті автоматты қосылу құрылғылары</w:t>
      </w:r>
    </w:p>
    <w:p w:rsidR="0036490B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Электр қозғалтқыштардың резевті автоматты қосылу</w:t>
      </w:r>
    </w:p>
    <w:p w:rsidR="0036490B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</w:rPr>
        <w:t>#</w:t>
      </w:r>
    </w:p>
    <w:p w:rsidR="0036490B" w:rsidRPr="00EF1E6A" w:rsidRDefault="0036490B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</w:rPr>
        <w:t>Автомат</w:t>
      </w:r>
      <w:r w:rsidR="00355FB3" w:rsidRPr="00EF1E6A">
        <w:rPr>
          <w:sz w:val="28"/>
          <w:szCs w:val="28"/>
          <w:lang w:val="kk-KZ"/>
        </w:rPr>
        <w:t xml:space="preserve">ты </w:t>
      </w:r>
      <w:proofErr w:type="gramStart"/>
      <w:r w:rsidR="00355FB3" w:rsidRPr="00EF1E6A">
        <w:rPr>
          <w:sz w:val="28"/>
          <w:szCs w:val="28"/>
          <w:lang w:val="kk-KZ"/>
        </w:rPr>
        <w:t>жиіл</w:t>
      </w:r>
      <w:proofErr w:type="gramEnd"/>
      <w:r w:rsidR="00355FB3" w:rsidRPr="00EF1E6A">
        <w:rPr>
          <w:sz w:val="28"/>
          <w:szCs w:val="28"/>
          <w:lang w:val="kk-KZ"/>
        </w:rPr>
        <w:t>ікті жүктемеден шығару. Негізгі ұғымдары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Автоматты жиілікті жүктемеден шығару</w:t>
      </w:r>
      <w:r w:rsidR="00684C22" w:rsidRPr="00EF1E6A">
        <w:rPr>
          <w:sz w:val="28"/>
          <w:szCs w:val="28"/>
          <w:lang w:val="kk-KZ"/>
        </w:rPr>
        <w:t>дың құрастыру п</w:t>
      </w:r>
      <w:r w:rsidRPr="00EF1E6A">
        <w:rPr>
          <w:sz w:val="28"/>
          <w:szCs w:val="28"/>
          <w:lang w:val="kk-KZ"/>
        </w:rPr>
        <w:t>ринцип</w:t>
      </w:r>
      <w:r w:rsidR="00684C22" w:rsidRPr="00EF1E6A">
        <w:rPr>
          <w:sz w:val="28"/>
          <w:szCs w:val="28"/>
          <w:lang w:val="kk-KZ"/>
        </w:rPr>
        <w:t>тері</w:t>
      </w:r>
      <w:r w:rsidRPr="00EF1E6A">
        <w:rPr>
          <w:sz w:val="28"/>
          <w:szCs w:val="28"/>
          <w:lang w:val="kk-KZ"/>
        </w:rPr>
        <w:t xml:space="preserve"> 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355FB3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Жиіліктік автоматты қайта қосу</w:t>
      </w:r>
    </w:p>
    <w:p w:rsidR="00355FB3" w:rsidRPr="00EF1E6A" w:rsidRDefault="00355FB3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684C22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Автоматты қайта қосу, резевті автоматты қосу, автоматты жиілікті жүктемеден шығару құрылғыларының жұмыстарын келістіру</w:t>
      </w:r>
    </w:p>
    <w:p w:rsidR="00355FB3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</w:rPr>
        <w:t>#</w:t>
      </w:r>
    </w:p>
    <w:p w:rsidR="00684C22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Токты автоматты түсіру</w:t>
      </w:r>
    </w:p>
    <w:p w:rsidR="00684C22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lastRenderedPageBreak/>
        <w:t>#</w:t>
      </w:r>
    </w:p>
    <w:p w:rsidR="005531E7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Өнеркәсіптік электр желілеріндегі кернеуді автоматты реттеу. Кернеудің ауытқуы және оның электр құрылғылардың жұмысына әсері</w:t>
      </w:r>
    </w:p>
    <w:p w:rsidR="00684C22" w:rsidRPr="00EF1E6A" w:rsidRDefault="00684C22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</w:rPr>
        <w:t>#</w:t>
      </w:r>
    </w:p>
    <w:p w:rsidR="005531E7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Кернеудің ауытқуларының пайда болу себептері</w:t>
      </w:r>
    </w:p>
    <w:p w:rsidR="005531E7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Кернеуді реттеу әдістері</w:t>
      </w:r>
    </w:p>
    <w:p w:rsidR="00684C22" w:rsidRPr="00EF1E6A" w:rsidRDefault="00684C22" w:rsidP="00EF1E6A">
      <w:pPr>
        <w:jc w:val="both"/>
        <w:rPr>
          <w:bCs/>
          <w:sz w:val="28"/>
          <w:szCs w:val="28"/>
          <w:lang w:val="kk-KZ"/>
        </w:rPr>
      </w:pPr>
      <w:r w:rsidRPr="00EF1E6A">
        <w:rPr>
          <w:bCs/>
          <w:sz w:val="28"/>
          <w:szCs w:val="28"/>
          <w:lang w:val="kk-KZ"/>
        </w:rPr>
        <w:t>#</w:t>
      </w:r>
    </w:p>
    <w:p w:rsidR="00684C22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 xml:space="preserve">Конденсаторлы батареялардың қуаттарын автоматты реттеу. Негізгі ұғымдары </w:t>
      </w:r>
    </w:p>
    <w:p w:rsidR="00684C22" w:rsidRPr="00EF1E6A" w:rsidRDefault="00684C2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желі кернеуі бойынша автоматты реттеу</w:t>
      </w:r>
    </w:p>
    <w:p w:rsidR="00684C22" w:rsidRPr="00EF1E6A" w:rsidRDefault="00684C2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жүктеме тогы бойынша автоматты реттеу</w:t>
      </w:r>
    </w:p>
    <w:p w:rsidR="00684C22" w:rsidRPr="00EF1E6A" w:rsidRDefault="00684C22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реактивті қуаттың бағыты бойынша автоматты реттеу</w:t>
      </w:r>
    </w:p>
    <w:p w:rsidR="00684C22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тәулік уақыты бойынша автоматты реттеу</w:t>
      </w:r>
    </w:p>
    <w:p w:rsidR="005531E7" w:rsidRPr="00EF1E6A" w:rsidRDefault="005531E7" w:rsidP="00EF1E6A">
      <w:pPr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бірнеше шама бойынша автоматты реттеу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5531E7" w:rsidRPr="00EF1E6A" w:rsidRDefault="005531E7" w:rsidP="00EF1E6A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Конденсаторлы батареялардың қуаттарын кернеуі мен ток арасындағы ығысу бұрышы бойынша автоматты реттеу</w:t>
      </w:r>
      <w:bookmarkStart w:id="0" w:name="_GoBack"/>
      <w:bookmarkEnd w:id="0"/>
    </w:p>
    <w:sectPr w:rsidR="005531E7" w:rsidRPr="00EF1E6A" w:rsidSect="0089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BE2"/>
    <w:rsid w:val="00355FB3"/>
    <w:rsid w:val="0036490B"/>
    <w:rsid w:val="005531E7"/>
    <w:rsid w:val="005A1EC6"/>
    <w:rsid w:val="00684C22"/>
    <w:rsid w:val="00897787"/>
    <w:rsid w:val="009A0BE2"/>
    <w:rsid w:val="00B524A6"/>
    <w:rsid w:val="00EF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BE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BE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3</cp:revision>
  <dcterms:created xsi:type="dcterms:W3CDTF">2019-12-09T08:49:00Z</dcterms:created>
  <dcterms:modified xsi:type="dcterms:W3CDTF">2019-12-09T08:50:00Z</dcterms:modified>
</cp:coreProperties>
</file>